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58256" w14:textId="77777777" w:rsidR="00104836" w:rsidRDefault="00104836" w:rsidP="00E6548A">
      <w:pPr>
        <w:jc w:val="center"/>
        <w:rPr>
          <w:rFonts w:ascii="Cambria" w:hAnsi="Cambria"/>
          <w:color w:val="120F5E"/>
          <w:sz w:val="52"/>
          <w:lang w:val="en-GB"/>
        </w:rPr>
      </w:pPr>
    </w:p>
    <w:p w14:paraId="6D45FC2D" w14:textId="77777777" w:rsidR="00104836" w:rsidRDefault="00104836" w:rsidP="00E6548A">
      <w:pPr>
        <w:jc w:val="center"/>
        <w:rPr>
          <w:rFonts w:ascii="Cambria" w:hAnsi="Cambria"/>
          <w:color w:val="120F5E"/>
          <w:sz w:val="22"/>
          <w:lang w:val="en-GB"/>
        </w:rPr>
      </w:pPr>
    </w:p>
    <w:p w14:paraId="52A12B22" w14:textId="77777777" w:rsidR="00104836" w:rsidRPr="00104836" w:rsidRDefault="00104836" w:rsidP="00E6548A">
      <w:pPr>
        <w:jc w:val="center"/>
        <w:rPr>
          <w:rFonts w:ascii="Cambria" w:hAnsi="Cambria"/>
          <w:color w:val="120F5E"/>
          <w:sz w:val="22"/>
          <w:lang w:val="en-GB"/>
        </w:rPr>
      </w:pPr>
    </w:p>
    <w:p w14:paraId="1F002098" w14:textId="67F11031" w:rsidR="000F675A" w:rsidRPr="00531D55" w:rsidRDefault="00A32B6D" w:rsidP="00104836">
      <w:pPr>
        <w:jc w:val="center"/>
        <w:rPr>
          <w:rFonts w:cstheme="minorHAnsi"/>
          <w:color w:val="120F5E"/>
          <w:sz w:val="52"/>
          <w:lang w:val="en-GB"/>
        </w:rPr>
      </w:pPr>
      <w:r>
        <w:rPr>
          <w:rFonts w:cstheme="minorHAnsi"/>
          <w:color w:val="120F5E"/>
          <w:sz w:val="52"/>
          <w:lang w:val="en-GB"/>
        </w:rPr>
        <w:t>MICHELA MEAZZA</w:t>
      </w:r>
    </w:p>
    <w:p w14:paraId="593B5FBE" w14:textId="4FA0A710" w:rsidR="00E6548A" w:rsidRPr="00531D55" w:rsidRDefault="00A32B6D" w:rsidP="00E6548A">
      <w:pPr>
        <w:jc w:val="center"/>
        <w:rPr>
          <w:rFonts w:cstheme="minorHAnsi"/>
          <w:color w:val="707A8A"/>
          <w:sz w:val="28"/>
          <w:lang w:val="en-GB"/>
        </w:rPr>
      </w:pPr>
      <w:r>
        <w:rPr>
          <w:rFonts w:cstheme="minorHAnsi"/>
          <w:color w:val="707A8A"/>
          <w:sz w:val="28"/>
          <w:lang w:val="en-GB"/>
        </w:rPr>
        <w:t>MOVEMENT DIRECTOR</w:t>
      </w:r>
      <w:r w:rsidR="00301349">
        <w:rPr>
          <w:rFonts w:cstheme="minorHAnsi"/>
          <w:color w:val="707A8A"/>
          <w:sz w:val="28"/>
          <w:lang w:val="en-GB"/>
        </w:rPr>
        <w:t>/CHOREOGRAPHER</w:t>
      </w:r>
    </w:p>
    <w:p w14:paraId="633C9883" w14:textId="2579EFFD" w:rsidR="00E6548A" w:rsidRPr="00E6548A" w:rsidRDefault="00E6548A" w:rsidP="00E6548A">
      <w:pPr>
        <w:jc w:val="center"/>
        <w:rPr>
          <w:rFonts w:ascii="Cambria" w:hAnsi="Cambria"/>
          <w:color w:val="8894A7"/>
          <w:sz w:val="28"/>
          <w:lang w:val="en-GB"/>
        </w:rPr>
      </w:pPr>
    </w:p>
    <w:p w14:paraId="6211517D" w14:textId="40FEA01B" w:rsidR="00D92F3D" w:rsidRPr="00881932" w:rsidRDefault="00104836" w:rsidP="00881932">
      <w:pPr>
        <w:tabs>
          <w:tab w:val="left" w:pos="5432"/>
        </w:tabs>
        <w:rPr>
          <w:lang w:val="en-GB"/>
        </w:rPr>
      </w:pPr>
      <w:r>
        <w:rPr>
          <w:rFonts w:ascii="Cambria" w:hAnsi="Cambria"/>
          <w:noProof/>
          <w:color w:val="8894A7"/>
          <w:sz w:val="28"/>
        </w:rPr>
        <mc:AlternateContent>
          <mc:Choice Requires="wps">
            <w:drawing>
              <wp:anchor distT="0" distB="0" distL="114300" distR="114300" simplePos="0" relativeHeight="251659264" behindDoc="0" locked="0" layoutInCell="1" allowOverlap="1" wp14:anchorId="1C01D3DE" wp14:editId="62A798E3">
                <wp:simplePos x="0" y="0"/>
                <wp:positionH relativeFrom="column">
                  <wp:posOffset>-142127</wp:posOffset>
                </wp:positionH>
                <wp:positionV relativeFrom="paragraph">
                  <wp:posOffset>138269</wp:posOffset>
                </wp:positionV>
                <wp:extent cx="66294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mo="http://schemas.microsoft.com/office/mac/office/2008/main" xmlns:mv="urn:schemas-microsoft-com:mac:vml">
            <w:pict>
              <v:line w14:anchorId="79871C6B"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2pt,10.9pt" to="510.8pt,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" strokecolor="black [3213]" strokeweight=".5pt">
                <v:stroke joinstyle="miter"/>
              </v:line>
            </w:pict>
          </mc:Fallback>
        </mc:AlternateContent>
      </w:r>
      <w:r w:rsidR="00E6548A">
        <w:rPr>
          <w:lang w:val="en-GB"/>
        </w:rPr>
        <w:tab/>
      </w:r>
    </w:p>
    <w:p w14:paraId="5C089349" w14:textId="77777777" w:rsidR="000E2647" w:rsidRDefault="000E2647" w:rsidP="00A32B6D">
      <w:pPr>
        <w:pStyle w:val="bodya"/>
        <w:spacing w:after="360" w:afterAutospacing="0"/>
        <w:rPr>
          <w:rFonts w:asciiTheme="minorHAnsi" w:hAnsiTheme="minorHAnsi" w:cstheme="minorHAnsi"/>
          <w:b/>
          <w:bCs/>
          <w:color w:val="000000"/>
          <w:lang w:val="en-US"/>
        </w:rPr>
      </w:pPr>
    </w:p>
    <w:p w14:paraId="17C7F54E" w14:textId="3CBC1682" w:rsidR="00A32B6D" w:rsidRPr="00A32B6D" w:rsidRDefault="00A32B6D" w:rsidP="00A32B6D">
      <w:pPr>
        <w:pStyle w:val="bodya"/>
        <w:spacing w:after="360" w:afterAutospacing="0"/>
        <w:rPr>
          <w:rFonts w:asciiTheme="minorHAnsi" w:hAnsiTheme="minorHAnsi" w:cstheme="minorHAnsi"/>
          <w:color w:val="000000"/>
          <w:lang w:val="en-US"/>
        </w:rPr>
      </w:pPr>
      <w:r w:rsidRPr="00A32B6D">
        <w:rPr>
          <w:rFonts w:asciiTheme="minorHAnsi" w:hAnsiTheme="minorHAnsi" w:cstheme="minorHAnsi"/>
          <w:b/>
          <w:bCs/>
          <w:color w:val="000000"/>
          <w:lang w:val="en-US"/>
        </w:rPr>
        <w:t>Recent Credits as Movement Director includes:</w:t>
      </w:r>
      <w:r w:rsidRPr="00A32B6D">
        <w:rPr>
          <w:rFonts w:asciiTheme="minorHAnsi" w:hAnsiTheme="minorHAnsi" w:cstheme="minorHAnsi"/>
          <w:color w:val="000000"/>
          <w:lang w:val="en-US"/>
        </w:rPr>
        <w:t xml:space="preserve"> </w:t>
      </w:r>
      <w:r w:rsidR="000E2647" w:rsidRPr="000E2647">
        <w:rPr>
          <w:rFonts w:asciiTheme="minorHAnsi" w:hAnsiTheme="minorHAnsi" w:cstheme="minorHAnsi"/>
          <w:i/>
          <w:iCs/>
          <w:color w:val="000000"/>
          <w:lang w:val="en-US"/>
        </w:rPr>
        <w:t>First Encounters – Romeo &amp; Juliet</w:t>
      </w:r>
      <w:r w:rsidR="000E2647">
        <w:rPr>
          <w:rFonts w:asciiTheme="minorHAnsi" w:hAnsiTheme="minorHAnsi" w:cstheme="minorHAnsi"/>
          <w:color w:val="000000"/>
          <w:lang w:val="en-US"/>
        </w:rPr>
        <w:t xml:space="preserve"> (RSC 2024); </w:t>
      </w:r>
      <w:r w:rsidR="00301349" w:rsidRPr="00301349">
        <w:rPr>
          <w:rFonts w:asciiTheme="minorHAnsi" w:hAnsiTheme="minorHAnsi" w:cstheme="minorHAnsi"/>
          <w:i/>
          <w:iCs/>
          <w:color w:val="000000"/>
          <w:lang w:val="en-US"/>
        </w:rPr>
        <w:t>This Much I Know</w:t>
      </w:r>
      <w:r w:rsidR="00301349">
        <w:rPr>
          <w:rFonts w:asciiTheme="minorHAnsi" w:hAnsiTheme="minorHAnsi" w:cstheme="minorHAnsi"/>
          <w:color w:val="000000"/>
          <w:lang w:val="en-US"/>
        </w:rPr>
        <w:t xml:space="preserve"> (Hampstead Theatre Downstairs); </w:t>
      </w:r>
      <w:r w:rsidR="00301349" w:rsidRPr="00301349">
        <w:rPr>
          <w:rFonts w:asciiTheme="minorHAnsi" w:hAnsiTheme="minorHAnsi" w:cstheme="minorHAnsi"/>
          <w:i/>
          <w:iCs/>
          <w:color w:val="000000"/>
          <w:lang w:val="en-US"/>
        </w:rPr>
        <w:t>Vanya</w:t>
      </w:r>
      <w:r w:rsidR="00301349">
        <w:rPr>
          <w:rFonts w:asciiTheme="minorHAnsi" w:hAnsiTheme="minorHAnsi" w:cstheme="minorHAnsi"/>
          <w:color w:val="000000"/>
          <w:lang w:val="en-US"/>
        </w:rPr>
        <w:t xml:space="preserve"> (Duke of York); </w:t>
      </w:r>
      <w:r w:rsidR="00516FDC" w:rsidRPr="00516FDC">
        <w:rPr>
          <w:rFonts w:asciiTheme="minorHAnsi" w:hAnsiTheme="minorHAnsi" w:cstheme="minorHAnsi"/>
          <w:i/>
          <w:iCs/>
          <w:color w:val="000000"/>
          <w:lang w:val="en-US"/>
        </w:rPr>
        <w:t>The Land of Might Have Been</w:t>
      </w:r>
      <w:r w:rsidR="00516FDC">
        <w:rPr>
          <w:rFonts w:asciiTheme="minorHAnsi" w:hAnsiTheme="minorHAnsi" w:cstheme="minorHAnsi"/>
          <w:color w:val="000000"/>
          <w:lang w:val="en-US"/>
        </w:rPr>
        <w:t xml:space="preserve"> (Buxton International Festival); </w:t>
      </w:r>
      <w:r w:rsidRPr="00A32B6D">
        <w:rPr>
          <w:rFonts w:asciiTheme="minorHAnsi" w:hAnsiTheme="minorHAnsi" w:cstheme="minorHAnsi"/>
          <w:i/>
          <w:iCs/>
          <w:color w:val="000000"/>
          <w:lang w:val="en-US"/>
        </w:rPr>
        <w:t>The Vortex</w:t>
      </w:r>
      <w:r w:rsidRPr="00A32B6D">
        <w:rPr>
          <w:rFonts w:asciiTheme="minorHAnsi" w:hAnsiTheme="minorHAnsi" w:cstheme="minorHAnsi"/>
          <w:color w:val="000000"/>
          <w:lang w:val="en-US"/>
        </w:rPr>
        <w:t xml:space="preserve"> (Chichester Festival Theatre 2023); </w:t>
      </w:r>
      <w:r w:rsidRPr="00A32B6D">
        <w:rPr>
          <w:rFonts w:asciiTheme="minorHAnsi" w:hAnsiTheme="minorHAnsi" w:cstheme="minorHAnsi"/>
          <w:i/>
          <w:iCs/>
          <w:color w:val="000000"/>
          <w:lang w:val="en-US"/>
        </w:rPr>
        <w:t>The Comedy of Errors</w:t>
      </w:r>
      <w:r w:rsidRPr="00A32B6D">
        <w:rPr>
          <w:rFonts w:asciiTheme="minorHAnsi" w:hAnsiTheme="minorHAnsi" w:cstheme="minorHAnsi"/>
          <w:color w:val="000000"/>
          <w:lang w:val="en-US"/>
        </w:rPr>
        <w:t xml:space="preserve"> (Mercury Theatre Colchester); </w:t>
      </w:r>
      <w:r w:rsidRPr="00A32B6D">
        <w:rPr>
          <w:rFonts w:asciiTheme="minorHAnsi" w:hAnsiTheme="minorHAnsi" w:cstheme="minorHAnsi"/>
          <w:i/>
          <w:iCs/>
          <w:color w:val="000000"/>
          <w:lang w:val="en-US"/>
        </w:rPr>
        <w:t>Hedda Gabler</w:t>
      </w:r>
      <w:r w:rsidRPr="00A32B6D">
        <w:rPr>
          <w:rFonts w:asciiTheme="minorHAnsi" w:hAnsiTheme="minorHAnsi" w:cstheme="minorHAnsi"/>
          <w:color w:val="000000"/>
          <w:lang w:val="en-US"/>
        </w:rPr>
        <w:t xml:space="preserve"> directed by Chelsea Walker (Sherman Theatre, Cardiff); </w:t>
      </w:r>
      <w:r w:rsidRPr="00A32B6D">
        <w:rPr>
          <w:rFonts w:asciiTheme="minorHAnsi" w:hAnsiTheme="minorHAnsi" w:cstheme="minorHAnsi"/>
          <w:i/>
          <w:iCs/>
          <w:color w:val="000000"/>
          <w:lang w:val="en-US"/>
        </w:rPr>
        <w:t>The Starry Messenger</w:t>
      </w:r>
      <w:r w:rsidRPr="00A32B6D">
        <w:rPr>
          <w:rFonts w:asciiTheme="minorHAnsi" w:hAnsiTheme="minorHAnsi" w:cstheme="minorHAnsi"/>
          <w:color w:val="000000"/>
          <w:lang w:val="en-US"/>
        </w:rPr>
        <w:t xml:space="preserve"> directed by Sam Yates (Wyndham’s Theatre); </w:t>
      </w:r>
      <w:r w:rsidRPr="00A32B6D">
        <w:rPr>
          <w:rFonts w:asciiTheme="minorHAnsi" w:hAnsiTheme="minorHAnsi" w:cstheme="minorHAnsi"/>
          <w:i/>
          <w:iCs/>
          <w:color w:val="000000"/>
          <w:lang w:val="en-US"/>
        </w:rPr>
        <w:t>The Phlebotomist</w:t>
      </w:r>
      <w:r w:rsidRPr="00A32B6D">
        <w:rPr>
          <w:rFonts w:asciiTheme="minorHAnsi" w:hAnsiTheme="minorHAnsi" w:cstheme="minorHAnsi"/>
          <w:color w:val="000000"/>
          <w:lang w:val="en-US"/>
        </w:rPr>
        <w:t xml:space="preserve"> directed by Sam Yates and nominated for “Outstanding Achievement in an Affiliate Theatre” at the 2019 Olivier Awards (Hampstead Theatre); </w:t>
      </w:r>
      <w:r w:rsidRPr="00A32B6D">
        <w:rPr>
          <w:rFonts w:asciiTheme="minorHAnsi" w:hAnsiTheme="minorHAnsi" w:cstheme="minorHAnsi"/>
          <w:i/>
          <w:iCs/>
          <w:color w:val="000000"/>
          <w:lang w:val="en-US"/>
        </w:rPr>
        <w:t>Murder Ballad</w:t>
      </w:r>
      <w:r w:rsidRPr="00A32B6D">
        <w:rPr>
          <w:rFonts w:asciiTheme="minorHAnsi" w:hAnsiTheme="minorHAnsi" w:cstheme="minorHAnsi"/>
          <w:color w:val="000000"/>
          <w:lang w:val="en-US"/>
        </w:rPr>
        <w:t xml:space="preserve"> directed by Sam Yates (Arts Theatre); </w:t>
      </w:r>
      <w:r w:rsidRPr="00A32B6D">
        <w:rPr>
          <w:rFonts w:asciiTheme="minorHAnsi" w:hAnsiTheme="minorHAnsi" w:cstheme="minorHAnsi"/>
          <w:i/>
          <w:iCs/>
          <w:color w:val="000000"/>
          <w:lang w:val="en-US"/>
        </w:rPr>
        <w:t>Cymbeline</w:t>
      </w:r>
      <w:r w:rsidRPr="00A32B6D">
        <w:rPr>
          <w:rFonts w:asciiTheme="minorHAnsi" w:hAnsiTheme="minorHAnsi" w:cstheme="minorHAnsi"/>
          <w:color w:val="000000"/>
          <w:lang w:val="en-US"/>
        </w:rPr>
        <w:t xml:space="preserve"> directed by Sam Yates (Globe Theatre); </w:t>
      </w:r>
      <w:r w:rsidRPr="00A32B6D">
        <w:rPr>
          <w:rFonts w:asciiTheme="minorHAnsi" w:hAnsiTheme="minorHAnsi" w:cstheme="minorHAnsi"/>
          <w:i/>
          <w:iCs/>
          <w:color w:val="000000"/>
          <w:lang w:val="en-US"/>
        </w:rPr>
        <w:t>Boa</w:t>
      </w:r>
      <w:r w:rsidRPr="00A32B6D">
        <w:rPr>
          <w:rFonts w:asciiTheme="minorHAnsi" w:hAnsiTheme="minorHAnsi" w:cstheme="minorHAnsi"/>
          <w:color w:val="000000"/>
          <w:lang w:val="en-US"/>
        </w:rPr>
        <w:t xml:space="preserve"> directed by Hannah Price (Trafalgar Studios); </w:t>
      </w:r>
      <w:r w:rsidRPr="00A32B6D">
        <w:rPr>
          <w:rFonts w:asciiTheme="minorHAnsi" w:hAnsiTheme="minorHAnsi" w:cstheme="minorHAnsi"/>
          <w:i/>
          <w:iCs/>
          <w:color w:val="000000"/>
          <w:lang w:val="en-US"/>
        </w:rPr>
        <w:t>Workshop</w:t>
      </w:r>
      <w:r w:rsidRPr="00A32B6D">
        <w:rPr>
          <w:rFonts w:asciiTheme="minorHAnsi" w:hAnsiTheme="minorHAnsi" w:cstheme="minorHAnsi"/>
          <w:color w:val="000000"/>
          <w:lang w:val="en-US"/>
        </w:rPr>
        <w:t xml:space="preserve"> for a new production for the Michael </w:t>
      </w:r>
      <w:proofErr w:type="spellStart"/>
      <w:r w:rsidRPr="00A32B6D">
        <w:rPr>
          <w:rFonts w:asciiTheme="minorHAnsi" w:hAnsiTheme="minorHAnsi" w:cstheme="minorHAnsi"/>
          <w:color w:val="000000"/>
          <w:lang w:val="en-US"/>
        </w:rPr>
        <w:t>Grandage</w:t>
      </w:r>
      <w:proofErr w:type="spellEnd"/>
      <w:r w:rsidRPr="00A32B6D">
        <w:rPr>
          <w:rFonts w:asciiTheme="minorHAnsi" w:hAnsiTheme="minorHAnsi" w:cstheme="minorHAnsi"/>
          <w:color w:val="000000"/>
          <w:lang w:val="en-US"/>
        </w:rPr>
        <w:t xml:space="preserve"> Company; </w:t>
      </w:r>
      <w:proofErr w:type="spellStart"/>
      <w:r w:rsidRPr="00A32B6D">
        <w:rPr>
          <w:rFonts w:asciiTheme="minorHAnsi" w:hAnsiTheme="minorHAnsi" w:cstheme="minorHAnsi"/>
          <w:i/>
          <w:iCs/>
          <w:color w:val="000000"/>
          <w:lang w:val="en-US"/>
        </w:rPr>
        <w:t>Everyword</w:t>
      </w:r>
      <w:proofErr w:type="spellEnd"/>
      <w:r w:rsidRPr="00A32B6D">
        <w:rPr>
          <w:rFonts w:asciiTheme="minorHAnsi" w:hAnsiTheme="minorHAnsi" w:cstheme="minorHAnsi"/>
          <w:i/>
          <w:iCs/>
          <w:color w:val="000000"/>
          <w:lang w:val="en-US"/>
        </w:rPr>
        <w:t xml:space="preserve"> Festival</w:t>
      </w:r>
      <w:r w:rsidRPr="00A32B6D">
        <w:rPr>
          <w:rFonts w:asciiTheme="minorHAnsi" w:hAnsiTheme="minorHAnsi" w:cstheme="minorHAnsi"/>
          <w:color w:val="000000"/>
          <w:lang w:val="en-US"/>
        </w:rPr>
        <w:t xml:space="preserve"> directed by Ellen McDougall (Everyman Theatre, Liverpool)</w:t>
      </w:r>
      <w:r w:rsidR="00F63EBC">
        <w:rPr>
          <w:rFonts w:asciiTheme="minorHAnsi" w:hAnsiTheme="minorHAnsi" w:cstheme="minorHAnsi"/>
          <w:color w:val="000000"/>
          <w:lang w:val="en-US"/>
        </w:rPr>
        <w:t>.</w:t>
      </w:r>
    </w:p>
    <w:p w14:paraId="6D1A664F" w14:textId="77777777" w:rsidR="00A32B6D" w:rsidRPr="00A32B6D" w:rsidRDefault="00A32B6D" w:rsidP="00A32B6D">
      <w:pPr>
        <w:pStyle w:val="bodya"/>
        <w:spacing w:after="360" w:afterAutospacing="0"/>
        <w:rPr>
          <w:rFonts w:asciiTheme="minorHAnsi" w:hAnsiTheme="minorHAnsi" w:cstheme="minorHAnsi"/>
          <w:color w:val="000000"/>
        </w:rPr>
      </w:pPr>
      <w:r w:rsidRPr="00A32B6D">
        <w:rPr>
          <w:rFonts w:asciiTheme="minorHAnsi" w:hAnsiTheme="minorHAnsi" w:cstheme="minorHAnsi"/>
          <w:b/>
          <w:bCs/>
          <w:color w:val="000000"/>
          <w:lang w:val="en-US"/>
        </w:rPr>
        <w:t>Recent Credits as Associate Movement Director</w:t>
      </w:r>
      <w:r w:rsidRPr="00A32B6D">
        <w:rPr>
          <w:rFonts w:asciiTheme="minorHAnsi" w:hAnsiTheme="minorHAnsi" w:cstheme="minorHAnsi"/>
          <w:color w:val="000000"/>
          <w:lang w:val="en-US"/>
        </w:rPr>
        <w:t xml:space="preserve"> include Rusalka (ROH); </w:t>
      </w:r>
      <w:r w:rsidRPr="00A32B6D">
        <w:rPr>
          <w:rFonts w:asciiTheme="minorHAnsi" w:hAnsiTheme="minorHAnsi" w:cstheme="minorHAnsi"/>
          <w:i/>
          <w:iCs/>
          <w:color w:val="000000"/>
          <w:lang w:val="en-US"/>
        </w:rPr>
        <w:t>The Comedy of Errors</w:t>
      </w:r>
      <w:r w:rsidRPr="00A32B6D">
        <w:rPr>
          <w:rFonts w:asciiTheme="minorHAnsi" w:hAnsiTheme="minorHAnsi" w:cstheme="minorHAnsi"/>
          <w:color w:val="000000"/>
          <w:lang w:val="en-US"/>
        </w:rPr>
        <w:t xml:space="preserve"> (Mercury Theatre); </w:t>
      </w:r>
      <w:r w:rsidRPr="00A32B6D">
        <w:rPr>
          <w:rFonts w:asciiTheme="minorHAnsi" w:hAnsiTheme="minorHAnsi" w:cstheme="minorHAnsi"/>
          <w:i/>
          <w:iCs/>
          <w:color w:val="000000"/>
          <w:lang w:val="en-US"/>
        </w:rPr>
        <w:t>Julie</w:t>
      </w:r>
      <w:r w:rsidRPr="00A32B6D">
        <w:rPr>
          <w:rFonts w:asciiTheme="minorHAnsi" w:hAnsiTheme="minorHAnsi" w:cstheme="minorHAnsi"/>
          <w:color w:val="000000"/>
          <w:lang w:val="en-US"/>
        </w:rPr>
        <w:t xml:space="preserve"> directed by Carrie Cracknell (National Theatre); Orpheus and Eurydice (Old Vic Tunnels).</w:t>
      </w:r>
    </w:p>
    <w:p w14:paraId="28D3E5A7" w14:textId="77777777" w:rsidR="00A32B6D" w:rsidRPr="00A32B6D" w:rsidRDefault="00A32B6D" w:rsidP="00A32B6D">
      <w:pPr>
        <w:pStyle w:val="bodya"/>
        <w:spacing w:after="360" w:afterAutospacing="0"/>
        <w:rPr>
          <w:rFonts w:asciiTheme="minorHAnsi" w:hAnsiTheme="minorHAnsi" w:cstheme="minorHAnsi"/>
          <w:color w:val="000000"/>
        </w:rPr>
      </w:pPr>
      <w:r w:rsidRPr="00A32B6D">
        <w:rPr>
          <w:rFonts w:asciiTheme="minorHAnsi" w:hAnsiTheme="minorHAnsi" w:cstheme="minorHAnsi"/>
          <w:b/>
          <w:bCs/>
          <w:color w:val="000000"/>
          <w:lang w:val="en-US"/>
        </w:rPr>
        <w:t xml:space="preserve">Performer of leading roles for Matthew </w:t>
      </w:r>
      <w:proofErr w:type="spellStart"/>
      <w:r w:rsidRPr="00A32B6D">
        <w:rPr>
          <w:rFonts w:asciiTheme="minorHAnsi" w:hAnsiTheme="minorHAnsi" w:cstheme="minorHAnsi"/>
          <w:b/>
          <w:bCs/>
          <w:color w:val="000000"/>
          <w:lang w:val="en-US"/>
        </w:rPr>
        <w:t>Bourne’s</w:t>
      </w:r>
      <w:proofErr w:type="spellEnd"/>
      <w:r w:rsidRPr="00A32B6D">
        <w:rPr>
          <w:rFonts w:asciiTheme="minorHAnsi" w:hAnsiTheme="minorHAnsi" w:cstheme="minorHAnsi"/>
          <w:b/>
          <w:bCs/>
          <w:color w:val="000000"/>
          <w:lang w:val="en-US"/>
        </w:rPr>
        <w:t xml:space="preserve"> New Adventures includes:</w:t>
      </w:r>
      <w:r w:rsidRPr="00A32B6D">
        <w:rPr>
          <w:rFonts w:asciiTheme="minorHAnsi" w:hAnsiTheme="minorHAnsi" w:cstheme="minorHAnsi"/>
          <w:color w:val="000000"/>
          <w:lang w:val="en-US"/>
        </w:rPr>
        <w:t xml:space="preserve"> </w:t>
      </w:r>
      <w:r w:rsidRPr="00A32B6D">
        <w:rPr>
          <w:rFonts w:asciiTheme="minorHAnsi" w:hAnsiTheme="minorHAnsi" w:cstheme="minorHAnsi"/>
          <w:i/>
          <w:iCs/>
          <w:color w:val="000000"/>
          <w:lang w:val="en-US"/>
        </w:rPr>
        <w:t>The Midnight Bell;</w:t>
      </w:r>
      <w:r w:rsidRPr="00A32B6D">
        <w:rPr>
          <w:rFonts w:asciiTheme="minorHAnsi" w:hAnsiTheme="minorHAnsi" w:cstheme="minorHAnsi"/>
          <w:color w:val="000000"/>
          <w:lang w:val="en-US"/>
        </w:rPr>
        <w:t xml:space="preserve"> </w:t>
      </w:r>
      <w:r w:rsidRPr="00A32B6D">
        <w:rPr>
          <w:rFonts w:asciiTheme="minorHAnsi" w:hAnsiTheme="minorHAnsi" w:cstheme="minorHAnsi"/>
          <w:i/>
          <w:iCs/>
          <w:color w:val="000000"/>
          <w:lang w:val="en-US"/>
        </w:rPr>
        <w:t>The Red Shoes</w:t>
      </w:r>
      <w:r w:rsidRPr="00A32B6D">
        <w:rPr>
          <w:rFonts w:asciiTheme="minorHAnsi" w:hAnsiTheme="minorHAnsi" w:cstheme="minorHAnsi"/>
          <w:color w:val="000000"/>
          <w:lang w:val="de-DE"/>
        </w:rPr>
        <w:t>; </w:t>
      </w:r>
      <w:r w:rsidRPr="00A32B6D">
        <w:rPr>
          <w:rFonts w:asciiTheme="minorHAnsi" w:hAnsiTheme="minorHAnsi" w:cstheme="minorHAnsi"/>
          <w:i/>
          <w:iCs/>
          <w:color w:val="000000"/>
          <w:lang w:val="en-US"/>
        </w:rPr>
        <w:t>Swan Lake</w:t>
      </w:r>
      <w:r w:rsidRPr="00A32B6D">
        <w:rPr>
          <w:rFonts w:asciiTheme="minorHAnsi" w:hAnsiTheme="minorHAnsi" w:cstheme="minorHAnsi"/>
          <w:color w:val="000000"/>
          <w:lang w:val="de-DE"/>
        </w:rPr>
        <w:t>; </w:t>
      </w:r>
      <w:r w:rsidRPr="00A32B6D">
        <w:rPr>
          <w:rFonts w:asciiTheme="minorHAnsi" w:hAnsiTheme="minorHAnsi" w:cstheme="minorHAnsi"/>
          <w:i/>
          <w:iCs/>
          <w:color w:val="000000"/>
          <w:lang w:val="nl-NL"/>
        </w:rPr>
        <w:t>Cinderella</w:t>
      </w:r>
      <w:r w:rsidRPr="00A32B6D">
        <w:rPr>
          <w:rFonts w:asciiTheme="minorHAnsi" w:hAnsiTheme="minorHAnsi" w:cstheme="minorHAnsi"/>
          <w:color w:val="000000"/>
          <w:lang w:val="de-DE"/>
        </w:rPr>
        <w:t>; </w:t>
      </w:r>
      <w:r w:rsidRPr="00A32B6D">
        <w:rPr>
          <w:rFonts w:asciiTheme="minorHAnsi" w:hAnsiTheme="minorHAnsi" w:cstheme="minorHAnsi"/>
          <w:i/>
          <w:iCs/>
          <w:color w:val="000000"/>
          <w:lang w:val="de-DE"/>
        </w:rPr>
        <w:t>Dorian Gray</w:t>
      </w:r>
      <w:r w:rsidRPr="00A32B6D">
        <w:rPr>
          <w:rFonts w:asciiTheme="minorHAnsi" w:hAnsiTheme="minorHAnsi" w:cstheme="minorHAnsi"/>
          <w:color w:val="000000"/>
          <w:lang w:val="de-DE"/>
        </w:rPr>
        <w:t>; </w:t>
      </w:r>
      <w:r w:rsidRPr="00A32B6D">
        <w:rPr>
          <w:rFonts w:asciiTheme="minorHAnsi" w:hAnsiTheme="minorHAnsi" w:cstheme="minorHAnsi"/>
          <w:i/>
          <w:iCs/>
          <w:color w:val="000000"/>
          <w:lang w:val="de-DE"/>
        </w:rPr>
        <w:t xml:space="preserve">Edward </w:t>
      </w:r>
      <w:proofErr w:type="spellStart"/>
      <w:r w:rsidRPr="00A32B6D">
        <w:rPr>
          <w:rFonts w:asciiTheme="minorHAnsi" w:hAnsiTheme="minorHAnsi" w:cstheme="minorHAnsi"/>
          <w:i/>
          <w:iCs/>
          <w:color w:val="000000"/>
          <w:lang w:val="de-DE"/>
        </w:rPr>
        <w:t>Scissorhands</w:t>
      </w:r>
      <w:proofErr w:type="spellEnd"/>
      <w:r w:rsidRPr="00A32B6D">
        <w:rPr>
          <w:rFonts w:asciiTheme="minorHAnsi" w:hAnsiTheme="minorHAnsi" w:cstheme="minorHAnsi"/>
          <w:color w:val="000000"/>
          <w:lang w:val="de-DE"/>
        </w:rPr>
        <w:t>; </w:t>
      </w:r>
      <w:r w:rsidRPr="00A32B6D">
        <w:rPr>
          <w:rFonts w:asciiTheme="minorHAnsi" w:hAnsiTheme="minorHAnsi" w:cstheme="minorHAnsi"/>
          <w:i/>
          <w:iCs/>
          <w:color w:val="000000"/>
          <w:lang w:val="en-US"/>
        </w:rPr>
        <w:t>Play Without Words</w:t>
      </w:r>
      <w:r w:rsidRPr="00A32B6D">
        <w:rPr>
          <w:rFonts w:asciiTheme="minorHAnsi" w:hAnsiTheme="minorHAnsi" w:cstheme="minorHAnsi"/>
          <w:color w:val="000000"/>
          <w:lang w:val="de-DE"/>
        </w:rPr>
        <w:t>; </w:t>
      </w:r>
      <w:proofErr w:type="spellStart"/>
      <w:r w:rsidRPr="00A32B6D">
        <w:rPr>
          <w:rFonts w:asciiTheme="minorHAnsi" w:hAnsiTheme="minorHAnsi" w:cstheme="minorHAnsi"/>
          <w:i/>
          <w:iCs/>
          <w:color w:val="000000"/>
          <w:lang w:val="sv-SE"/>
        </w:rPr>
        <w:t>Nutcracker</w:t>
      </w:r>
      <w:proofErr w:type="spellEnd"/>
      <w:r w:rsidRPr="00A32B6D">
        <w:rPr>
          <w:rStyle w:val="apple-converted-space"/>
          <w:rFonts w:asciiTheme="minorHAnsi" w:hAnsiTheme="minorHAnsi" w:cstheme="minorHAnsi"/>
          <w:i/>
          <w:iCs/>
          <w:color w:val="000000"/>
          <w:lang w:val="sv-SE"/>
        </w:rPr>
        <w:t> </w:t>
      </w:r>
      <w:r w:rsidRPr="00A32B6D">
        <w:rPr>
          <w:rFonts w:asciiTheme="minorHAnsi" w:hAnsiTheme="minorHAnsi" w:cstheme="minorHAnsi"/>
          <w:color w:val="000000"/>
          <w:lang w:val="de-DE"/>
        </w:rPr>
        <w:t>&amp; </w:t>
      </w:r>
      <w:r w:rsidRPr="00A32B6D">
        <w:rPr>
          <w:rFonts w:asciiTheme="minorHAnsi" w:hAnsiTheme="minorHAnsi" w:cstheme="minorHAnsi"/>
          <w:i/>
          <w:iCs/>
          <w:color w:val="000000"/>
          <w:lang w:val="en-US"/>
        </w:rPr>
        <w:t>The Car Man</w:t>
      </w:r>
      <w:r w:rsidRPr="00A32B6D">
        <w:rPr>
          <w:rFonts w:asciiTheme="minorHAnsi" w:hAnsiTheme="minorHAnsi" w:cstheme="minorHAnsi"/>
          <w:color w:val="000000"/>
          <w:lang w:val="de-DE"/>
        </w:rPr>
        <w:t>.</w:t>
      </w:r>
    </w:p>
    <w:p w14:paraId="641E025F" w14:textId="77777777" w:rsidR="00A32B6D" w:rsidRPr="00A32B6D" w:rsidRDefault="00A32B6D" w:rsidP="00A32B6D">
      <w:pPr>
        <w:pStyle w:val="bodya"/>
        <w:spacing w:after="360" w:afterAutospacing="0"/>
        <w:rPr>
          <w:rFonts w:asciiTheme="minorHAnsi" w:hAnsiTheme="minorHAnsi" w:cstheme="minorHAnsi"/>
          <w:color w:val="000000"/>
        </w:rPr>
      </w:pPr>
      <w:r w:rsidRPr="00A32B6D">
        <w:rPr>
          <w:rFonts w:asciiTheme="minorHAnsi" w:hAnsiTheme="minorHAnsi" w:cstheme="minorHAnsi"/>
          <w:b/>
          <w:bCs/>
          <w:color w:val="000000"/>
          <w:lang w:val="en-US"/>
        </w:rPr>
        <w:t xml:space="preserve">Other stage work </w:t>
      </w:r>
      <w:proofErr w:type="gramStart"/>
      <w:r w:rsidRPr="00A32B6D">
        <w:rPr>
          <w:rFonts w:asciiTheme="minorHAnsi" w:hAnsiTheme="minorHAnsi" w:cstheme="minorHAnsi"/>
          <w:b/>
          <w:bCs/>
          <w:color w:val="000000"/>
          <w:lang w:val="en-US"/>
        </w:rPr>
        <w:t>includes</w:t>
      </w:r>
      <w:r w:rsidRPr="00A32B6D">
        <w:rPr>
          <w:rStyle w:val="apple-converted-space"/>
          <w:rFonts w:asciiTheme="minorHAnsi" w:hAnsiTheme="minorHAnsi" w:cstheme="minorHAnsi"/>
          <w:color w:val="000000"/>
          <w:lang w:val="en-US"/>
        </w:rPr>
        <w:t>:</w:t>
      </w:r>
      <w:proofErr w:type="gramEnd"/>
      <w:r w:rsidRPr="00A32B6D">
        <w:rPr>
          <w:rStyle w:val="apple-converted-space"/>
          <w:rFonts w:asciiTheme="minorHAnsi" w:hAnsiTheme="minorHAnsi" w:cstheme="minorHAnsi"/>
          <w:color w:val="000000"/>
          <w:lang w:val="en-US"/>
        </w:rPr>
        <w:t> </w:t>
      </w:r>
      <w:r w:rsidRPr="00A32B6D">
        <w:rPr>
          <w:rFonts w:asciiTheme="minorHAnsi" w:hAnsiTheme="minorHAnsi" w:cstheme="minorHAnsi"/>
          <w:i/>
          <w:iCs/>
          <w:color w:val="000000"/>
          <w:lang w:val="en-US"/>
        </w:rPr>
        <w:t xml:space="preserve">Dry Write </w:t>
      </w:r>
      <w:r w:rsidRPr="00A32B6D">
        <w:rPr>
          <w:rFonts w:asciiTheme="minorHAnsi" w:hAnsiTheme="minorHAnsi" w:cstheme="minorHAnsi"/>
          <w:color w:val="000000"/>
          <w:lang w:val="fr-FR"/>
        </w:rPr>
        <w:t>(Latitude Festival);</w:t>
      </w:r>
      <w:r w:rsidRPr="00A32B6D">
        <w:rPr>
          <w:rStyle w:val="apple-converted-space"/>
          <w:rFonts w:asciiTheme="minorHAnsi" w:hAnsiTheme="minorHAnsi" w:cstheme="minorHAnsi"/>
          <w:color w:val="000000"/>
          <w:lang w:val="fr-FR"/>
        </w:rPr>
        <w:t> </w:t>
      </w:r>
      <w:r w:rsidRPr="00A32B6D">
        <w:rPr>
          <w:rFonts w:asciiTheme="minorHAnsi" w:hAnsiTheme="minorHAnsi" w:cstheme="minorHAnsi"/>
          <w:i/>
          <w:iCs/>
          <w:color w:val="000000"/>
          <w:lang w:val="en-US"/>
        </w:rPr>
        <w:t>Electric Hotel </w:t>
      </w:r>
      <w:r w:rsidRPr="00A32B6D">
        <w:rPr>
          <w:rFonts w:asciiTheme="minorHAnsi" w:hAnsiTheme="minorHAnsi" w:cstheme="minorHAnsi"/>
          <w:color w:val="000000"/>
          <w:lang w:val="en-US"/>
        </w:rPr>
        <w:t>(King’</w:t>
      </w:r>
      <w:r w:rsidRPr="00A32B6D">
        <w:rPr>
          <w:rFonts w:asciiTheme="minorHAnsi" w:hAnsiTheme="minorHAnsi" w:cstheme="minorHAnsi"/>
          <w:color w:val="000000"/>
          <w:lang w:val="it-IT"/>
        </w:rPr>
        <w:t>s Cross,</w:t>
      </w:r>
      <w:r w:rsidRPr="00A32B6D">
        <w:rPr>
          <w:rStyle w:val="apple-converted-space"/>
          <w:rFonts w:asciiTheme="minorHAnsi" w:hAnsiTheme="minorHAnsi" w:cstheme="minorHAnsi"/>
          <w:color w:val="000000"/>
          <w:lang w:val="it-IT"/>
        </w:rPr>
        <w:t> </w:t>
      </w:r>
      <w:r w:rsidRPr="00A32B6D">
        <w:rPr>
          <w:rFonts w:asciiTheme="minorHAnsi" w:hAnsiTheme="minorHAnsi" w:cstheme="minorHAnsi"/>
          <w:i/>
          <w:iCs/>
          <w:color w:val="000000"/>
          <w:lang w:val="en-US"/>
        </w:rPr>
        <w:t>Really Old, Like Forty Five</w:t>
      </w:r>
      <w:r w:rsidRPr="00A32B6D">
        <w:rPr>
          <w:rStyle w:val="apple-converted-space"/>
          <w:rFonts w:asciiTheme="minorHAnsi" w:hAnsiTheme="minorHAnsi" w:cstheme="minorHAnsi"/>
          <w:i/>
          <w:iCs/>
          <w:color w:val="000000"/>
          <w:lang w:val="en-US"/>
        </w:rPr>
        <w:t> </w:t>
      </w:r>
      <w:r w:rsidRPr="00A32B6D">
        <w:rPr>
          <w:rFonts w:asciiTheme="minorHAnsi" w:hAnsiTheme="minorHAnsi" w:cstheme="minorHAnsi"/>
          <w:color w:val="000000"/>
          <w:lang w:val="en-US"/>
        </w:rPr>
        <w:t>(National Theatre);</w:t>
      </w:r>
      <w:r w:rsidRPr="00A32B6D">
        <w:rPr>
          <w:rStyle w:val="apple-converted-space"/>
          <w:rFonts w:asciiTheme="minorHAnsi" w:hAnsiTheme="minorHAnsi" w:cstheme="minorHAnsi"/>
          <w:color w:val="000000"/>
          <w:lang w:val="en-US"/>
        </w:rPr>
        <w:t> </w:t>
      </w:r>
      <w:r w:rsidRPr="00A32B6D">
        <w:rPr>
          <w:rFonts w:asciiTheme="minorHAnsi" w:hAnsiTheme="minorHAnsi" w:cstheme="minorHAnsi"/>
          <w:i/>
          <w:iCs/>
          <w:color w:val="000000"/>
          <w:lang w:val="en-US"/>
        </w:rPr>
        <w:t>Pictures from an Exhibition </w:t>
      </w:r>
      <w:r w:rsidRPr="00A32B6D">
        <w:rPr>
          <w:rFonts w:asciiTheme="minorHAnsi" w:hAnsiTheme="minorHAnsi" w:cstheme="minorHAnsi"/>
          <w:color w:val="000000"/>
          <w:lang w:val="de-DE"/>
        </w:rPr>
        <w:t>(Young Vic)</w:t>
      </w:r>
      <w:r w:rsidRPr="00A32B6D">
        <w:rPr>
          <w:rFonts w:asciiTheme="minorHAnsi" w:hAnsiTheme="minorHAnsi" w:cstheme="minorHAnsi"/>
          <w:color w:val="000000"/>
          <w:lang w:val="en-US"/>
        </w:rPr>
        <w:t>.</w:t>
      </w:r>
    </w:p>
    <w:p w14:paraId="6E4DD405" w14:textId="77777777" w:rsidR="00A32B6D" w:rsidRPr="00A32B6D" w:rsidRDefault="00A32B6D" w:rsidP="00A32B6D">
      <w:pPr>
        <w:pStyle w:val="bodya"/>
        <w:spacing w:after="360" w:afterAutospacing="0"/>
        <w:rPr>
          <w:rFonts w:asciiTheme="minorHAnsi" w:hAnsiTheme="minorHAnsi" w:cstheme="minorHAnsi"/>
          <w:color w:val="000000"/>
        </w:rPr>
      </w:pPr>
      <w:r w:rsidRPr="00A32B6D">
        <w:rPr>
          <w:rFonts w:asciiTheme="minorHAnsi" w:hAnsiTheme="minorHAnsi" w:cstheme="minorHAnsi"/>
          <w:color w:val="000000"/>
          <w:lang w:val="en-US"/>
        </w:rPr>
        <w:t xml:space="preserve">Michela was the recipient of the Outstanding Female Modern Performance Award as Miss Roach in </w:t>
      </w:r>
      <w:r w:rsidRPr="00A32B6D">
        <w:rPr>
          <w:rFonts w:asciiTheme="minorHAnsi" w:hAnsiTheme="minorHAnsi" w:cstheme="minorHAnsi"/>
          <w:i/>
          <w:iCs/>
          <w:color w:val="000000"/>
          <w:lang w:val="en-US"/>
        </w:rPr>
        <w:t>The Midnight Bell</w:t>
      </w:r>
      <w:r w:rsidRPr="00A32B6D">
        <w:rPr>
          <w:rFonts w:asciiTheme="minorHAnsi" w:hAnsiTheme="minorHAnsi" w:cstheme="minorHAnsi"/>
          <w:color w:val="000000"/>
          <w:lang w:val="en-US"/>
        </w:rPr>
        <w:t xml:space="preserve"> at the 2021 National Dance Awards. She was also nominated for Best Contemporary Dancer at the Critics’ Circle Award 2012. Michela is currently an Associate Dance Practitioner with Matthew </w:t>
      </w:r>
      <w:proofErr w:type="spellStart"/>
      <w:r w:rsidRPr="00A32B6D">
        <w:rPr>
          <w:rFonts w:asciiTheme="minorHAnsi" w:hAnsiTheme="minorHAnsi" w:cstheme="minorHAnsi"/>
          <w:color w:val="000000"/>
          <w:lang w:val="en-US"/>
        </w:rPr>
        <w:t>Bourne’s</w:t>
      </w:r>
      <w:proofErr w:type="spellEnd"/>
      <w:r w:rsidRPr="00A32B6D">
        <w:rPr>
          <w:rFonts w:asciiTheme="minorHAnsi" w:hAnsiTheme="minorHAnsi" w:cstheme="minorHAnsi"/>
          <w:color w:val="000000"/>
          <w:lang w:val="en-US"/>
        </w:rPr>
        <w:t xml:space="preserve"> New Adventures. She has also taken part in several research and development workshops for the National Theatre and has choreographed for music videos and short films by emerging artists as well as regularly teaching dance classes and workshops. </w:t>
      </w:r>
    </w:p>
    <w:p w14:paraId="1E246A40" w14:textId="2FFDE96B" w:rsidR="006B3550" w:rsidRPr="00301349" w:rsidRDefault="00301349" w:rsidP="00AF17E2">
      <w:pPr>
        <w:rPr>
          <w:rFonts w:cstheme="minorHAnsi"/>
          <w:lang w:val="en-GB"/>
        </w:rPr>
      </w:pPr>
      <w:r w:rsidRPr="00301349">
        <w:rPr>
          <w:rFonts w:cstheme="minorHAnsi"/>
          <w:lang w:val="en-GB"/>
        </w:rPr>
        <w:t>http://michelameazza.com/</w:t>
      </w:r>
    </w:p>
    <w:sectPr w:rsidR="006B3550" w:rsidRPr="00301349" w:rsidSect="00197C0A">
      <w:headerReference w:type="even" r:id="rId10"/>
      <w:headerReference w:type="default" r:id="rId11"/>
      <w:footerReference w:type="default" r:id="rId12"/>
      <w:headerReference w:type="first" r:id="rId13"/>
      <w:pgSz w:w="11900" w:h="16840"/>
      <w:pgMar w:top="1440"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B7894" w14:textId="77777777" w:rsidR="00197C0A" w:rsidRDefault="00197C0A" w:rsidP="00F965DF">
      <w:r>
        <w:separator/>
      </w:r>
    </w:p>
  </w:endnote>
  <w:endnote w:type="continuationSeparator" w:id="0">
    <w:p w14:paraId="4B4ED750" w14:textId="77777777" w:rsidR="00197C0A" w:rsidRDefault="00197C0A" w:rsidP="00F96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20B06040202020202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yriadPro-Regular">
    <w:altName w:val="Cambria"/>
    <w:panose1 w:val="020B0604020202020204"/>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81E4" w14:textId="77777777" w:rsidR="00672747" w:rsidRPr="00672747" w:rsidRDefault="00672747" w:rsidP="00672747">
    <w:pPr>
      <w:pStyle w:val="NoParagraphStyle"/>
      <w:ind w:firstLine="14"/>
      <w:jc w:val="center"/>
      <w:rPr>
        <w:color w:val="0F2850"/>
        <w:sz w:val="22"/>
      </w:rPr>
    </w:pPr>
    <w:r w:rsidRPr="00672747">
      <w:rPr>
        <w:color w:val="0F2850"/>
        <w:sz w:val="22"/>
      </w:rPr>
      <w:t xml:space="preserve">26 - 28 Neal St, London, WC2H 9QQ | T: 020 3416 5290 | </w:t>
    </w:r>
    <w:proofErr w:type="gramStart"/>
    <w:r w:rsidRPr="00672747">
      <w:rPr>
        <w:color w:val="0F2850"/>
        <w:sz w:val="22"/>
      </w:rPr>
      <w:t>E:office@belfieldandward.co.uk</w:t>
    </w:r>
    <w:proofErr w:type="gramEnd"/>
  </w:p>
  <w:p w14:paraId="5414C311" w14:textId="5EFC0990" w:rsidR="00F965DF" w:rsidRPr="00E6548A" w:rsidRDefault="00672747" w:rsidP="00E6548A">
    <w:pPr>
      <w:pStyle w:val="NoParagraphStyle"/>
      <w:ind w:firstLine="14"/>
      <w:jc w:val="center"/>
      <w:rPr>
        <w:rFonts w:ascii="MyriadPro-Regular" w:hAnsi="MyriadPro-Regular"/>
        <w:color w:val="0F2850"/>
        <w:sz w:val="20"/>
        <w:szCs w:val="16"/>
      </w:rPr>
    </w:pPr>
    <w:r w:rsidRPr="00672747">
      <w:rPr>
        <w:color w:val="0F2850"/>
        <w:sz w:val="22"/>
      </w:rPr>
      <w:t>Registered in England, No: 08997818       VAT No: 971 1685 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A5D1E" w14:textId="77777777" w:rsidR="00197C0A" w:rsidRDefault="00197C0A" w:rsidP="00F965DF">
      <w:r>
        <w:separator/>
      </w:r>
    </w:p>
  </w:footnote>
  <w:footnote w:type="continuationSeparator" w:id="0">
    <w:p w14:paraId="71423EAA" w14:textId="77777777" w:rsidR="00197C0A" w:rsidRDefault="00197C0A" w:rsidP="00F96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3113" w14:textId="77777777" w:rsidR="00F965DF" w:rsidRDefault="00197C0A">
    <w:pPr>
      <w:pStyle w:val="Header"/>
    </w:pPr>
    <w:r>
      <w:rPr>
        <w:noProof/>
      </w:rPr>
      <w:pict w14:anchorId="41FC6E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Belfield &amp; Ward Logo Final" style="position:absolute;margin-left:0;margin-top:0;width:841.9pt;height:595.2pt;z-index:-251654144;mso-wrap-edited:f;mso-width-percent:0;mso-height-percent:0;mso-position-horizontal:center;mso-position-horizontal-relative:margin;mso-position-vertical:center;mso-position-vertical-relative:margin;mso-width-percent:0;mso-height-percent:0" o:allowincell="f">
          <v:imagedata r:id="rId1" o:title="Belfield &amp; Ward Logo Final" gain="19661f" blacklevel="22938f"/>
          <w10:wrap anchorx="margin" anchory="margin"/>
        </v:shape>
      </w:pict>
    </w:r>
    <w:r w:rsidR="00F965DF">
      <w:rPr>
        <w:noProof/>
      </w:rPr>
      <mc:AlternateContent>
        <mc:Choice Requires="wps">
          <w:drawing>
            <wp:anchor distT="0" distB="0" distL="114300" distR="114300" simplePos="0" relativeHeight="251659264" behindDoc="1" locked="0" layoutInCell="0" allowOverlap="1" wp14:anchorId="0C163181" wp14:editId="4A75DA5C">
              <wp:simplePos x="0" y="0"/>
              <wp:positionH relativeFrom="margin">
                <wp:align>center</wp:align>
              </wp:positionH>
              <wp:positionV relativeFrom="margin">
                <wp:align>center</wp:align>
              </wp:positionV>
              <wp:extent cx="0" cy="0"/>
              <wp:effectExtent l="0" t="0" r="0" b="0"/>
              <wp:wrapNone/>
              <wp:docPr id="3" name="Rectangle 3" descr="/Users/Simon-GrantJones/Desktop/Belfield &amp; Ward Logo FINAL/Belfield &amp; Ward Logo Final.ps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rect w14:anchorId="1575203C" id="Rectangle 3" o:spid="_x0000_s1026" alt="/Users/Simon-GrantJones/Desktop/Belfield &amp; Ward Logo FINAL/Belfield &amp; Ward Logo Final.psd" style="position:absolute;margin-left:0;margin-top:0;width:0;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0AB48" w14:textId="1B3C8FE9" w:rsidR="000F675A" w:rsidRPr="000F675A" w:rsidRDefault="000F675A" w:rsidP="00E6548A">
    <w:pPr>
      <w:pStyle w:val="NoParagraphStyle"/>
      <w:ind w:firstLine="14"/>
      <w:jc w:val="right"/>
      <w:rPr>
        <w:rFonts w:ascii="MyriadPro-Regular" w:hAnsi="MyriadPro-Regular"/>
        <w:b/>
        <w:color w:val="0F2850"/>
        <w:sz w:val="18"/>
        <w:szCs w:val="16"/>
      </w:rPr>
    </w:pPr>
    <w:r w:rsidRPr="000F675A">
      <w:rPr>
        <w:b/>
        <w:noProof/>
        <w:color w:val="0F2850"/>
      </w:rPr>
      <w:drawing>
        <wp:anchor distT="0" distB="0" distL="114300" distR="114300" simplePos="0" relativeHeight="251664384" behindDoc="0" locked="0" layoutInCell="1" allowOverlap="1" wp14:anchorId="01005176" wp14:editId="30A0B20B">
          <wp:simplePos x="0" y="0"/>
          <wp:positionH relativeFrom="column">
            <wp:posOffset>4846320</wp:posOffset>
          </wp:positionH>
          <wp:positionV relativeFrom="paragraph">
            <wp:posOffset>-227330</wp:posOffset>
          </wp:positionV>
          <wp:extent cx="1692910" cy="1196975"/>
          <wp:effectExtent l="0" t="0" r="8890" b="0"/>
          <wp:wrapTight wrapText="bothSides">
            <wp:wrapPolygon edited="0">
              <wp:start x="0" y="0"/>
              <wp:lineTo x="0" y="21084"/>
              <wp:lineTo x="21389" y="21084"/>
              <wp:lineTo x="21389" y="0"/>
              <wp:lineTo x="0" y="0"/>
            </wp:wrapPolygon>
          </wp:wrapTight>
          <wp:docPr id="4" name="Picture 4" descr="Belfield%20&amp;%20Ward%20Logo%20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field%20&amp;%20Ward%20Logo%20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910" cy="1196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C29E60" w14:textId="0607B75A" w:rsidR="00F965DF" w:rsidRDefault="00F965DF" w:rsidP="000F675A">
    <w:pPr>
      <w:pStyle w:val="Header"/>
      <w:jc w:val="right"/>
    </w:pPr>
    <w:r>
      <w:rPr>
        <w:noProof/>
      </w:rPr>
      <mc:AlternateContent>
        <mc:Choice Requires="wps">
          <w:drawing>
            <wp:anchor distT="0" distB="0" distL="114300" distR="114300" simplePos="0" relativeHeight="251658240" behindDoc="1" locked="0" layoutInCell="0" allowOverlap="1" wp14:anchorId="0630FFDC" wp14:editId="20D45BE3">
              <wp:simplePos x="0" y="0"/>
              <wp:positionH relativeFrom="margin">
                <wp:align>center</wp:align>
              </wp:positionH>
              <wp:positionV relativeFrom="margin">
                <wp:align>center</wp:align>
              </wp:positionV>
              <wp:extent cx="0" cy="0"/>
              <wp:effectExtent l="0" t="0" r="0" b="0"/>
              <wp:wrapNone/>
              <wp:docPr id="2" name="Rectangle 2" descr="/Users/Simon-GrantJones/Desktop/Belfield &amp; Ward Logo FINAL/Belfield &amp; Ward Logo Final.ps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rect w14:anchorId="471F8850" id="Rectangle 2" o:spid="_x0000_s1026" alt="/Users/Simon-GrantJones/Desktop/Belfield &amp; Ward Logo FINAL/Belfield &amp; Ward Logo Final.psd" style="position:absolute;margin-left:0;margin-top:0;width:0;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" o:allowincell="f" filled="f" stroked="f">
              <o:lock v:ext="edit" aspectratio="t"/>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4131" w14:textId="77777777" w:rsidR="00F965DF" w:rsidRDefault="00197C0A">
    <w:pPr>
      <w:pStyle w:val="Header"/>
    </w:pPr>
    <w:r>
      <w:rPr>
        <w:noProof/>
      </w:rPr>
      <w:pict w14:anchorId="0DD5D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Belfield &amp; Ward Logo Final" style="position:absolute;margin-left:0;margin-top:0;width:841.9pt;height:595.2pt;z-index:-251653120;mso-wrap-edited:f;mso-width-percent:0;mso-height-percent:0;mso-position-horizontal:center;mso-position-horizontal-relative:margin;mso-position-vertical:center;mso-position-vertical-relative:margin;mso-width-percent:0;mso-height-percent:0" o:allowincell="f">
          <v:imagedata r:id="rId1" o:title="Belfield &amp; Ward Logo Final" gain="19661f" blacklevel="22938f"/>
          <w10:wrap anchorx="margin" anchory="margin"/>
        </v:shape>
      </w:pict>
    </w:r>
    <w:r w:rsidR="00F965DF">
      <w:rPr>
        <w:noProof/>
      </w:rPr>
      <mc:AlternateContent>
        <mc:Choice Requires="wps">
          <w:drawing>
            <wp:anchor distT="0" distB="0" distL="114300" distR="114300" simplePos="0" relativeHeight="251660288" behindDoc="1" locked="0" layoutInCell="0" allowOverlap="1" wp14:anchorId="6003DD47" wp14:editId="0F4CD818">
              <wp:simplePos x="0" y="0"/>
              <wp:positionH relativeFrom="margin">
                <wp:align>center</wp:align>
              </wp:positionH>
              <wp:positionV relativeFrom="margin">
                <wp:align>center</wp:align>
              </wp:positionV>
              <wp:extent cx="0" cy="0"/>
              <wp:effectExtent l="0" t="0" r="0" b="0"/>
              <wp:wrapNone/>
              <wp:docPr id="1" name="Rectangle 1" descr="/Users/Simon-GrantJones/Desktop/Belfield &amp; Ward Logo FINAL/Belfield &amp; Ward Logo Final.ps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rect w14:anchorId="33E51365" id="Rectangle 1" o:spid="_x0000_s1026" alt="/Users/Simon-GrantJones/Desktop/Belfield &amp; Ward Logo FINAL/Belfield &amp; Ward Logo Final.psd"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" o:allowincell="f" filled="f" stroked="f">
              <o:lock v:ext="edit" aspectratio="t"/>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5DF"/>
    <w:rsid w:val="00050F82"/>
    <w:rsid w:val="00054392"/>
    <w:rsid w:val="000D701B"/>
    <w:rsid w:val="000E2647"/>
    <w:rsid w:val="000F675A"/>
    <w:rsid w:val="00104836"/>
    <w:rsid w:val="001178A0"/>
    <w:rsid w:val="00143A5E"/>
    <w:rsid w:val="001803B6"/>
    <w:rsid w:val="00197C0A"/>
    <w:rsid w:val="001C4ED0"/>
    <w:rsid w:val="0023073A"/>
    <w:rsid w:val="00242776"/>
    <w:rsid w:val="002B66D3"/>
    <w:rsid w:val="002B7AEA"/>
    <w:rsid w:val="002D00AD"/>
    <w:rsid w:val="002D3970"/>
    <w:rsid w:val="00301349"/>
    <w:rsid w:val="003B667C"/>
    <w:rsid w:val="003F7761"/>
    <w:rsid w:val="00426117"/>
    <w:rsid w:val="004313CF"/>
    <w:rsid w:val="00516FDC"/>
    <w:rsid w:val="00531D55"/>
    <w:rsid w:val="00550CAD"/>
    <w:rsid w:val="00564870"/>
    <w:rsid w:val="00672747"/>
    <w:rsid w:val="006B3550"/>
    <w:rsid w:val="006C31F7"/>
    <w:rsid w:val="006E17FC"/>
    <w:rsid w:val="00716103"/>
    <w:rsid w:val="007874BF"/>
    <w:rsid w:val="007E5BE6"/>
    <w:rsid w:val="008442F3"/>
    <w:rsid w:val="00845738"/>
    <w:rsid w:val="00881932"/>
    <w:rsid w:val="008F0D12"/>
    <w:rsid w:val="00A118D0"/>
    <w:rsid w:val="00A220A1"/>
    <w:rsid w:val="00A236BB"/>
    <w:rsid w:val="00A32B6D"/>
    <w:rsid w:val="00A749B2"/>
    <w:rsid w:val="00AB0F90"/>
    <w:rsid w:val="00AD1152"/>
    <w:rsid w:val="00AD162C"/>
    <w:rsid w:val="00AE05B4"/>
    <w:rsid w:val="00AF17E2"/>
    <w:rsid w:val="00AF364C"/>
    <w:rsid w:val="00AF5DF4"/>
    <w:rsid w:val="00B17F75"/>
    <w:rsid w:val="00B86F87"/>
    <w:rsid w:val="00BF3A77"/>
    <w:rsid w:val="00C048DB"/>
    <w:rsid w:val="00C57D95"/>
    <w:rsid w:val="00C94E3E"/>
    <w:rsid w:val="00CA24E7"/>
    <w:rsid w:val="00CC2DD0"/>
    <w:rsid w:val="00CF0EAD"/>
    <w:rsid w:val="00D30DD8"/>
    <w:rsid w:val="00D43890"/>
    <w:rsid w:val="00D527E6"/>
    <w:rsid w:val="00D92F3D"/>
    <w:rsid w:val="00D94A62"/>
    <w:rsid w:val="00DB43E2"/>
    <w:rsid w:val="00DC5D1A"/>
    <w:rsid w:val="00DF2354"/>
    <w:rsid w:val="00E31E47"/>
    <w:rsid w:val="00E6548A"/>
    <w:rsid w:val="00EB1D47"/>
    <w:rsid w:val="00F00EAF"/>
    <w:rsid w:val="00F277E6"/>
    <w:rsid w:val="00F63EBC"/>
    <w:rsid w:val="00F92DA6"/>
    <w:rsid w:val="00F965DF"/>
    <w:rsid w:val="00FD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67C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96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5DF"/>
    <w:pPr>
      <w:tabs>
        <w:tab w:val="center" w:pos="4513"/>
        <w:tab w:val="right" w:pos="9026"/>
      </w:tabs>
    </w:pPr>
  </w:style>
  <w:style w:type="character" w:customStyle="1" w:styleId="HeaderChar">
    <w:name w:val="Header Char"/>
    <w:basedOn w:val="DefaultParagraphFont"/>
    <w:link w:val="Header"/>
    <w:uiPriority w:val="99"/>
    <w:rsid w:val="00F965DF"/>
  </w:style>
  <w:style w:type="paragraph" w:styleId="Footer">
    <w:name w:val="footer"/>
    <w:basedOn w:val="Normal"/>
    <w:link w:val="FooterChar"/>
    <w:uiPriority w:val="99"/>
    <w:unhideWhenUsed/>
    <w:rsid w:val="00F965DF"/>
    <w:pPr>
      <w:tabs>
        <w:tab w:val="center" w:pos="4513"/>
        <w:tab w:val="right" w:pos="9026"/>
      </w:tabs>
    </w:pPr>
  </w:style>
  <w:style w:type="character" w:customStyle="1" w:styleId="FooterChar">
    <w:name w:val="Footer Char"/>
    <w:basedOn w:val="DefaultParagraphFont"/>
    <w:link w:val="Footer"/>
    <w:uiPriority w:val="99"/>
    <w:rsid w:val="00F965DF"/>
  </w:style>
  <w:style w:type="table" w:styleId="TableGrid">
    <w:name w:val="Table Grid"/>
    <w:basedOn w:val="TableNormal"/>
    <w:uiPriority w:val="39"/>
    <w:rsid w:val="00F96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672747"/>
    <w:pPr>
      <w:widowControl w:val="0"/>
      <w:autoSpaceDE w:val="0"/>
      <w:autoSpaceDN w:val="0"/>
      <w:adjustRightInd w:val="0"/>
      <w:spacing w:line="288" w:lineRule="auto"/>
      <w:textAlignment w:val="center"/>
    </w:pPr>
    <w:rPr>
      <w:rFonts w:ascii="Times-Roman" w:eastAsia="Times New Roman" w:hAnsi="Times-Roman" w:cs="Times New Roman"/>
      <w:color w:val="000000"/>
    </w:rPr>
  </w:style>
  <w:style w:type="paragraph" w:styleId="NormalWeb">
    <w:name w:val="Normal (Web)"/>
    <w:basedOn w:val="Normal"/>
    <w:uiPriority w:val="99"/>
    <w:semiHidden/>
    <w:unhideWhenUsed/>
    <w:rsid w:val="00E6548A"/>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803B6"/>
    <w:rPr>
      <w:b/>
      <w:bCs/>
    </w:rPr>
  </w:style>
  <w:style w:type="character" w:styleId="Emphasis">
    <w:name w:val="Emphasis"/>
    <w:basedOn w:val="DefaultParagraphFont"/>
    <w:uiPriority w:val="20"/>
    <w:qFormat/>
    <w:rsid w:val="001803B6"/>
    <w:rPr>
      <w:i/>
      <w:iCs/>
    </w:rPr>
  </w:style>
  <w:style w:type="paragraph" w:customStyle="1" w:styleId="bodya">
    <w:name w:val="bodya"/>
    <w:basedOn w:val="Normal"/>
    <w:rsid w:val="00A32B6D"/>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rsid w:val="00A32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1669">
      <w:bodyDiv w:val="1"/>
      <w:marLeft w:val="0"/>
      <w:marRight w:val="0"/>
      <w:marTop w:val="0"/>
      <w:marBottom w:val="0"/>
      <w:divBdr>
        <w:top w:val="none" w:sz="0" w:space="0" w:color="auto"/>
        <w:left w:val="none" w:sz="0" w:space="0" w:color="auto"/>
        <w:bottom w:val="none" w:sz="0" w:space="0" w:color="auto"/>
        <w:right w:val="none" w:sz="0" w:space="0" w:color="auto"/>
      </w:divBdr>
    </w:div>
    <w:div w:id="1489904162">
      <w:bodyDiv w:val="1"/>
      <w:marLeft w:val="0"/>
      <w:marRight w:val="0"/>
      <w:marTop w:val="0"/>
      <w:marBottom w:val="0"/>
      <w:divBdr>
        <w:top w:val="none" w:sz="0" w:space="0" w:color="auto"/>
        <w:left w:val="none" w:sz="0" w:space="0" w:color="auto"/>
        <w:bottom w:val="none" w:sz="0" w:space="0" w:color="auto"/>
        <w:right w:val="none" w:sz="0" w:space="0" w:color="auto"/>
      </w:divBdr>
    </w:div>
    <w:div w:id="1609775059">
      <w:bodyDiv w:val="1"/>
      <w:marLeft w:val="0"/>
      <w:marRight w:val="0"/>
      <w:marTop w:val="0"/>
      <w:marBottom w:val="0"/>
      <w:divBdr>
        <w:top w:val="none" w:sz="0" w:space="0" w:color="auto"/>
        <w:left w:val="none" w:sz="0" w:space="0" w:color="auto"/>
        <w:bottom w:val="none" w:sz="0" w:space="0" w:color="auto"/>
        <w:right w:val="none" w:sz="0" w:space="0" w:color="auto"/>
      </w:divBdr>
    </w:div>
    <w:div w:id="2040667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9ED4F658A71448ABF1ADDA4126AEA9" ma:contentTypeVersion="10" ma:contentTypeDescription="Create a new document." ma:contentTypeScope="" ma:versionID="7b092ce819aacc8ff51b58554219a253">
  <xsd:schema xmlns:xsd="http://www.w3.org/2001/XMLSchema" xmlns:xs="http://www.w3.org/2001/XMLSchema" xmlns:p="http://schemas.microsoft.com/office/2006/metadata/properties" xmlns:ns2="2166e072-fddc-490b-b4bc-606467ef947d" xmlns:ns3="dba40a6a-bb87-467e-9d71-d605b8473f28" targetNamespace="http://schemas.microsoft.com/office/2006/metadata/properties" ma:root="true" ma:fieldsID="126e38b37b4456cc4aa7600b36a504b8" ns2:_="" ns3:_="">
    <xsd:import namespace="2166e072-fddc-490b-b4bc-606467ef947d"/>
    <xsd:import namespace="dba40a6a-bb87-467e-9d71-d605b8473f2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6e072-fddc-490b-b4bc-606467ef94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a40a6a-bb87-467e-9d71-d605b8473f2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E5D8DB-C482-40F1-9793-76FF56247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6e072-fddc-490b-b4bc-606467ef947d"/>
    <ds:schemaRef ds:uri="dba40a6a-bb87-467e-9d71-d605b8473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922414-E201-0F43-A46D-647E54687BAE}">
  <ds:schemaRefs>
    <ds:schemaRef ds:uri="http://schemas.openxmlformats.org/officeDocument/2006/bibliography"/>
  </ds:schemaRefs>
</ds:datastoreItem>
</file>

<file path=customXml/itemProps3.xml><?xml version="1.0" encoding="utf-8"?>
<ds:datastoreItem xmlns:ds="http://schemas.openxmlformats.org/officeDocument/2006/customXml" ds:itemID="{D73175CD-E2E9-4903-83A0-E54E266E4B7F}">
  <ds:schemaRefs>
    <ds:schemaRef ds:uri="http://schemas.microsoft.com/sharepoint/v3/contenttype/forms"/>
  </ds:schemaRefs>
</ds:datastoreItem>
</file>

<file path=customXml/itemProps4.xml><?xml version="1.0" encoding="utf-8"?>
<ds:datastoreItem xmlns:ds="http://schemas.openxmlformats.org/officeDocument/2006/customXml" ds:itemID="{DB803AC8-AB8D-4729-A9D3-BFA29CF06E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Simon-Grant Jones</dc:creator>
  <cp:keywords/>
  <dc:description/>
  <cp:lastModifiedBy>Belfield Ward</cp:lastModifiedBy>
  <cp:revision>2</cp:revision>
  <cp:lastPrinted>2024-01-11T12:43:00Z</cp:lastPrinted>
  <dcterms:created xsi:type="dcterms:W3CDTF">2024-03-13T10:50:00Z</dcterms:created>
  <dcterms:modified xsi:type="dcterms:W3CDTF">2024-03-13T10:50:00Z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0x010100E79ED4F658A71448ABF1ADDA4126AEA9</vt:lpwstr>
  </property>
</Properties>
</file>